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8" w:rsidRDefault="00494291" w:rsidP="00494291">
      <w:pPr>
        <w:jc w:val="center"/>
        <w:rPr>
          <w:rFonts w:ascii="Garamond" w:hAnsi="Garamond"/>
          <w:b/>
          <w:sz w:val="20"/>
          <w:szCs w:val="20"/>
        </w:rPr>
      </w:pPr>
      <w:r w:rsidRPr="005B1F8D">
        <w:rPr>
          <w:rFonts w:ascii="Garamond" w:hAnsi="Garamond"/>
          <w:b/>
          <w:sz w:val="20"/>
          <w:szCs w:val="20"/>
        </w:rPr>
        <w:t>PRESIDENT’S CLIMATE COMMITMENT COMMITTEE</w:t>
      </w:r>
    </w:p>
    <w:p w:rsidR="003C18B0" w:rsidRDefault="00923AC5" w:rsidP="00494291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Minutes</w:t>
      </w:r>
    </w:p>
    <w:p w:rsidR="003C18B0" w:rsidRDefault="003C18B0" w:rsidP="00494291">
      <w:pPr>
        <w:jc w:val="center"/>
        <w:rPr>
          <w:rFonts w:ascii="Garamond" w:hAnsi="Garamond"/>
          <w:b/>
          <w:sz w:val="20"/>
          <w:szCs w:val="20"/>
        </w:rPr>
      </w:pPr>
    </w:p>
    <w:p w:rsidR="003C18B0" w:rsidRDefault="003C18B0" w:rsidP="00494291">
      <w:pPr>
        <w:jc w:val="center"/>
        <w:rPr>
          <w:rFonts w:ascii="Garamond" w:hAnsi="Garamond"/>
          <w:b/>
          <w:sz w:val="20"/>
          <w:szCs w:val="20"/>
        </w:rPr>
      </w:pPr>
    </w:p>
    <w:p w:rsidR="00494291" w:rsidRPr="005B1F8D" w:rsidRDefault="00494291" w:rsidP="00494291">
      <w:pPr>
        <w:rPr>
          <w:rFonts w:ascii="Garamond" w:hAnsi="Garamond"/>
          <w:sz w:val="20"/>
          <w:szCs w:val="20"/>
        </w:rPr>
      </w:pPr>
      <w:r w:rsidRPr="005B1F8D">
        <w:rPr>
          <w:rFonts w:ascii="Garamond" w:hAnsi="Garamond"/>
          <w:b/>
          <w:sz w:val="20"/>
          <w:szCs w:val="20"/>
          <w:u w:val="single"/>
        </w:rPr>
        <w:t>Meeting</w:t>
      </w:r>
    </w:p>
    <w:p w:rsidR="00F43E59" w:rsidRDefault="00494291" w:rsidP="00494291">
      <w:pPr>
        <w:rPr>
          <w:rFonts w:ascii="Garamond" w:hAnsi="Garamond"/>
          <w:sz w:val="20"/>
          <w:szCs w:val="20"/>
        </w:rPr>
      </w:pPr>
      <w:r w:rsidRPr="005B1F8D">
        <w:rPr>
          <w:rFonts w:ascii="Garamond" w:hAnsi="Garamond"/>
          <w:sz w:val="20"/>
          <w:szCs w:val="20"/>
        </w:rPr>
        <w:tab/>
        <w:t xml:space="preserve">Date:  </w:t>
      </w:r>
      <w:r w:rsidR="005B1F8D">
        <w:rPr>
          <w:rFonts w:ascii="Garamond" w:hAnsi="Garamond"/>
          <w:sz w:val="20"/>
          <w:szCs w:val="20"/>
        </w:rPr>
        <w:tab/>
      </w:r>
      <w:r w:rsidR="00A431FE">
        <w:rPr>
          <w:rFonts w:ascii="Garamond" w:hAnsi="Garamond"/>
          <w:sz w:val="20"/>
          <w:szCs w:val="20"/>
        </w:rPr>
        <w:t xml:space="preserve">  21 March 2013</w:t>
      </w:r>
      <w:r w:rsidR="005B1F8D">
        <w:rPr>
          <w:rFonts w:ascii="Garamond" w:hAnsi="Garamond"/>
          <w:sz w:val="20"/>
          <w:szCs w:val="20"/>
        </w:rPr>
        <w:t xml:space="preserve">    </w:t>
      </w:r>
    </w:p>
    <w:p w:rsidR="00154DDA" w:rsidRDefault="00494291" w:rsidP="00494291">
      <w:pPr>
        <w:rPr>
          <w:rFonts w:ascii="Garamond" w:hAnsi="Garamond"/>
          <w:sz w:val="20"/>
          <w:szCs w:val="20"/>
        </w:rPr>
      </w:pPr>
      <w:r w:rsidRPr="005B1F8D">
        <w:rPr>
          <w:rFonts w:ascii="Garamond" w:hAnsi="Garamond"/>
          <w:sz w:val="20"/>
          <w:szCs w:val="20"/>
        </w:rPr>
        <w:tab/>
        <w:t xml:space="preserve">Time:  </w:t>
      </w:r>
      <w:r w:rsidR="005B1F8D">
        <w:rPr>
          <w:rFonts w:ascii="Garamond" w:hAnsi="Garamond"/>
          <w:sz w:val="20"/>
          <w:szCs w:val="20"/>
        </w:rPr>
        <w:tab/>
        <w:t xml:space="preserve">  </w:t>
      </w:r>
      <w:r w:rsidR="00A431FE">
        <w:rPr>
          <w:rFonts w:ascii="Garamond" w:hAnsi="Garamond"/>
          <w:sz w:val="20"/>
          <w:szCs w:val="20"/>
        </w:rPr>
        <w:t>3:00 pm</w:t>
      </w:r>
      <w:r w:rsidR="005B1F8D">
        <w:rPr>
          <w:rFonts w:ascii="Garamond" w:hAnsi="Garamond"/>
          <w:sz w:val="20"/>
          <w:szCs w:val="20"/>
        </w:rPr>
        <w:t xml:space="preserve">  </w:t>
      </w:r>
    </w:p>
    <w:p w:rsidR="00154DDA" w:rsidRDefault="00494291" w:rsidP="00494291">
      <w:pPr>
        <w:rPr>
          <w:rFonts w:ascii="Garamond" w:hAnsi="Garamond"/>
          <w:sz w:val="20"/>
          <w:szCs w:val="20"/>
        </w:rPr>
      </w:pPr>
      <w:r w:rsidRPr="005B1F8D">
        <w:rPr>
          <w:rFonts w:ascii="Garamond" w:hAnsi="Garamond"/>
          <w:sz w:val="20"/>
          <w:szCs w:val="20"/>
        </w:rPr>
        <w:tab/>
        <w:t xml:space="preserve">Location:  </w:t>
      </w:r>
      <w:r w:rsidR="00A431FE">
        <w:rPr>
          <w:rFonts w:ascii="Garamond" w:hAnsi="Garamond"/>
          <w:sz w:val="20"/>
          <w:szCs w:val="20"/>
        </w:rPr>
        <w:t>AIMM Building</w:t>
      </w:r>
    </w:p>
    <w:p w:rsidR="00F43E59" w:rsidRPr="005B1F8D" w:rsidRDefault="00F43E59" w:rsidP="00494291">
      <w:pPr>
        <w:rPr>
          <w:rFonts w:ascii="Garamond" w:hAnsi="Garamond"/>
          <w:sz w:val="20"/>
          <w:szCs w:val="20"/>
        </w:rPr>
      </w:pPr>
    </w:p>
    <w:p w:rsidR="00494291" w:rsidRPr="005B1F8D" w:rsidRDefault="00494291" w:rsidP="00494291">
      <w:pPr>
        <w:rPr>
          <w:rFonts w:ascii="Garamond" w:hAnsi="Garamond"/>
          <w:b/>
          <w:sz w:val="20"/>
          <w:szCs w:val="20"/>
          <w:u w:val="single"/>
        </w:rPr>
      </w:pPr>
      <w:r w:rsidRPr="005B1F8D">
        <w:rPr>
          <w:rFonts w:ascii="Garamond" w:hAnsi="Garamond"/>
          <w:b/>
          <w:sz w:val="20"/>
          <w:szCs w:val="20"/>
          <w:u w:val="single"/>
        </w:rPr>
        <w:t>Committee</w:t>
      </w:r>
    </w:p>
    <w:p w:rsidR="00494291" w:rsidRPr="005B1F8D" w:rsidRDefault="00494291" w:rsidP="00494291">
      <w:pPr>
        <w:rPr>
          <w:rFonts w:ascii="Garamond" w:hAnsi="Garamond"/>
          <w:sz w:val="20"/>
          <w:szCs w:val="20"/>
        </w:rPr>
      </w:pPr>
      <w:r w:rsidRPr="005B1F8D">
        <w:rPr>
          <w:rFonts w:ascii="Garamond" w:hAnsi="Garamond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7380"/>
        <w:gridCol w:w="1548"/>
      </w:tblGrid>
      <w:tr w:rsidR="00494291" w:rsidRPr="005B1F8D" w:rsidTr="00B91A06">
        <w:tc>
          <w:tcPr>
            <w:tcW w:w="540" w:type="dxa"/>
          </w:tcPr>
          <w:p w:rsidR="00494291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Curt </w:t>
            </w: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Heuring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>, Vice President for Administration, (</w:t>
            </w:r>
            <w:hyperlink r:id="rId6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heuring@tcnj.edu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), Co-Chair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494291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Michael Horst, Associate Professor of </w:t>
            </w:r>
            <w:r w:rsidR="00380FD3" w:rsidRPr="005B1F8D">
              <w:rPr>
                <w:rFonts w:ascii="Garamond" w:hAnsi="Garamond"/>
                <w:sz w:val="20"/>
                <w:szCs w:val="20"/>
              </w:rPr>
              <w:t>C</w:t>
            </w:r>
            <w:r w:rsidRPr="005B1F8D">
              <w:rPr>
                <w:rFonts w:ascii="Garamond" w:hAnsi="Garamond"/>
                <w:sz w:val="20"/>
                <w:szCs w:val="20"/>
              </w:rPr>
              <w:t>ivil Engineering (</w:t>
            </w:r>
            <w:hyperlink r:id="rId7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horst@tcnj.edu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 Co-Chair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E6EA3" w:rsidRPr="005B1F8D" w:rsidTr="00B91A06">
        <w:tc>
          <w:tcPr>
            <w:tcW w:w="540" w:type="dxa"/>
          </w:tcPr>
          <w:p w:rsidR="000E6EA3" w:rsidRPr="005B1F8D" w:rsidRDefault="000E6EA3" w:rsidP="0049429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0E6EA3" w:rsidRPr="005B1F8D" w:rsidRDefault="000E6EA3" w:rsidP="006F07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Ellie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</w:t>
            </w:r>
            <w:r w:rsidR="006F07A7">
              <w:rPr>
                <w:rFonts w:ascii="Garamond" w:hAnsi="Garamond"/>
                <w:sz w:val="20"/>
                <w:szCs w:val="20"/>
              </w:rPr>
              <w:t>a</w:t>
            </w:r>
            <w:r>
              <w:rPr>
                <w:rFonts w:ascii="Garamond" w:hAnsi="Garamond"/>
                <w:sz w:val="20"/>
                <w:szCs w:val="20"/>
              </w:rPr>
              <w:t>rkine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Student (</w:t>
            </w:r>
            <w:hyperlink r:id="rId8" w:history="1">
              <w:r w:rsidR="006F07A7" w:rsidRPr="001C1370">
                <w:rPr>
                  <w:rStyle w:val="Hyperlink"/>
                  <w:rFonts w:ascii="Garamond" w:hAnsi="Garamond"/>
                  <w:sz w:val="20"/>
                  <w:szCs w:val="20"/>
                </w:rPr>
                <w:t>barkine1@tcnj.edu</w:t>
              </w:r>
            </w:hyperlink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0E6EA3" w:rsidRPr="005B1F8D" w:rsidRDefault="000E6EA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>Heather Camp, Bonner Center, Program Director, (</w:t>
            </w:r>
            <w:hyperlink r:id="rId9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hcamp@tcnj.edu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76424" w:rsidRPr="005B1F8D" w:rsidTr="00B91A06">
        <w:tc>
          <w:tcPr>
            <w:tcW w:w="540" w:type="dxa"/>
          </w:tcPr>
          <w:p w:rsidR="00676424" w:rsidRPr="005B1F8D" w:rsidRDefault="00C26558" w:rsidP="00380FD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C26558" w:rsidRPr="005B1F8D" w:rsidRDefault="00C26558" w:rsidP="00C265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DeLooper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Student, (</w:t>
            </w:r>
            <w:hyperlink r:id="rId10" w:history="1">
              <w:r w:rsidRPr="00CD48B6">
                <w:rPr>
                  <w:rStyle w:val="Hyperlink"/>
                  <w:rFonts w:ascii="Garamond" w:hAnsi="Garamond"/>
                  <w:sz w:val="20"/>
                  <w:szCs w:val="20"/>
                </w:rPr>
                <w:t>deloopd1@tcnj.edu</w:t>
              </w:r>
            </w:hyperlink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676424" w:rsidRPr="005B1F8D" w:rsidRDefault="00676424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380FD3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>Patrick Dyer, Student, (</w:t>
            </w:r>
            <w:hyperlink r:id="rId11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dyerp1@tcnj.edu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380FD3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Winnie </w:t>
            </w: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Fatton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>, Municipal Land Use Center, Project Manager (</w:t>
            </w:r>
            <w:hyperlink r:id="rId12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fatton@tcnj.edu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>Lynette Harris, Career Center, Assistant Director, (</w:t>
            </w:r>
            <w:hyperlink r:id="rId13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lharris@tcnj.edu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67AC6" w:rsidRPr="005B1F8D" w:rsidTr="00B91A06">
        <w:tc>
          <w:tcPr>
            <w:tcW w:w="540" w:type="dxa"/>
          </w:tcPr>
          <w:p w:rsidR="00867AC6" w:rsidRPr="005B1F8D" w:rsidRDefault="00867AC6" w:rsidP="0049429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867AC6" w:rsidRPr="005B1F8D" w:rsidRDefault="00867AC6" w:rsidP="00867AC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Erica Hernandez, Bonner Student, (</w:t>
            </w:r>
            <w:hyperlink r:id="rId14" w:history="1">
              <w:r w:rsidR="005343DD" w:rsidRPr="002A7A61">
                <w:rPr>
                  <w:rStyle w:val="Hyperlink"/>
                  <w:rFonts w:ascii="Garamond" w:hAnsi="Garamond"/>
                  <w:sz w:val="20"/>
                  <w:szCs w:val="20"/>
                </w:rPr>
                <w:t>hernane3@tcnj.edu</w:t>
              </w:r>
            </w:hyperlink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867AC6" w:rsidRPr="005B1F8D" w:rsidRDefault="00867AC6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D275BA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D275BA" w:rsidRPr="005B1F8D" w:rsidRDefault="00D275BA" w:rsidP="00D275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Paula Figueroa-Vega, Bonner Center Civic &amp; Community Engagement, Director (</w:t>
            </w:r>
            <w:hyperlink r:id="rId15" w:history="1">
              <w:r w:rsidRPr="00417209">
                <w:rPr>
                  <w:rStyle w:val="Hyperlink"/>
                  <w:rFonts w:ascii="Garamond" w:hAnsi="Garamond"/>
                  <w:sz w:val="20"/>
                  <w:szCs w:val="20"/>
                </w:rPr>
                <w:t>pfiguero@tcnj.edu</w:t>
              </w:r>
            </w:hyperlink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>Rita Mary King, Tutoring Lab, Coordinator, (</w:t>
            </w:r>
            <w:hyperlink r:id="rId16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kingrm@tcnj.edu</w:t>
              </w:r>
            </w:hyperlink>
            <w:r w:rsidR="007208F4">
              <w:rPr>
                <w:rStyle w:val="Hyperlink"/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4291" w:rsidRPr="005B1F8D" w:rsidTr="00B91A06">
        <w:tc>
          <w:tcPr>
            <w:tcW w:w="540" w:type="dxa"/>
          </w:tcPr>
          <w:p w:rsidR="00494291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494291" w:rsidRPr="005B1F8D" w:rsidRDefault="00380FD3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Richard </w:t>
            </w: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Kroth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>, Director of Arts Facilities, (</w:t>
            </w:r>
            <w:hyperlink r:id="rId17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kroth@tcnj.edu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494291" w:rsidRPr="005B1F8D" w:rsidRDefault="00494291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80FD3" w:rsidRPr="005B1F8D" w:rsidTr="00B91A06">
        <w:tc>
          <w:tcPr>
            <w:tcW w:w="540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380FD3" w:rsidRPr="005B1F8D" w:rsidRDefault="00380FD3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>Nathan Magee, Associate Professor of Physics, (</w:t>
            </w:r>
            <w:hyperlink r:id="rId18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magee@tcnj.edu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80FD3" w:rsidRPr="005B1F8D" w:rsidTr="00B91A06">
        <w:tc>
          <w:tcPr>
            <w:tcW w:w="540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380FD3" w:rsidRPr="005B1F8D" w:rsidRDefault="00380FD3" w:rsidP="00CF34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Tarika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Mahal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>,</w:t>
            </w:r>
            <w:r w:rsidR="00D42C96">
              <w:rPr>
                <w:rFonts w:ascii="Garamond" w:hAnsi="Garamond"/>
                <w:sz w:val="20"/>
                <w:szCs w:val="20"/>
              </w:rPr>
              <w:t xml:space="preserve"> Bonner Community Scholar &amp; Site Leader for the PC3 Division (</w:t>
            </w:r>
            <w:hyperlink r:id="rId19" w:history="1">
              <w:r w:rsidR="00CF34BC" w:rsidRPr="00D31A8D">
                <w:rPr>
                  <w:rStyle w:val="Hyperlink"/>
                  <w:rFonts w:ascii="Garamond" w:hAnsi="Garamond"/>
                  <w:sz w:val="20"/>
                  <w:szCs w:val="20"/>
                </w:rPr>
                <w:t>mahalt1@tcnj.edu</w:t>
              </w:r>
            </w:hyperlink>
            <w:r w:rsidR="00D42C96">
              <w:rPr>
                <w:rFonts w:ascii="Garamond" w:hAnsi="Garamond"/>
                <w:sz w:val="20"/>
                <w:szCs w:val="20"/>
              </w:rPr>
              <w:t>)</w:t>
            </w:r>
            <w:r w:rsidRPr="005B1F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E6EA3" w:rsidRPr="005B1F8D" w:rsidTr="00B91A06">
        <w:tc>
          <w:tcPr>
            <w:tcW w:w="540" w:type="dxa"/>
          </w:tcPr>
          <w:p w:rsidR="000E6EA3" w:rsidRPr="005B1F8D" w:rsidRDefault="000E6EA3" w:rsidP="0049429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0E6EA3" w:rsidRPr="005B1F8D" w:rsidRDefault="000E6EA3" w:rsidP="000E6EA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Amy Middleton, Student (</w:t>
            </w:r>
            <w:hyperlink r:id="rId20" w:history="1">
              <w:r w:rsidRPr="00AD05B2">
                <w:rPr>
                  <w:rStyle w:val="Hyperlink"/>
                  <w:rFonts w:ascii="Garamond" w:hAnsi="Garamond"/>
                  <w:sz w:val="20"/>
                  <w:szCs w:val="20"/>
                </w:rPr>
                <w:t>middlet6@tcnj.edu</w:t>
              </w:r>
            </w:hyperlink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0E6EA3" w:rsidRPr="005B1F8D" w:rsidRDefault="000E6EA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80FD3" w:rsidRPr="005B1F8D" w:rsidTr="00B91A06">
        <w:tc>
          <w:tcPr>
            <w:tcW w:w="540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380FD3" w:rsidRPr="005B1F8D" w:rsidRDefault="00380FD3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Brian Potter, </w:t>
            </w:r>
            <w:r w:rsidR="00D57418">
              <w:rPr>
                <w:rFonts w:ascii="Garamond" w:hAnsi="Garamond"/>
                <w:sz w:val="20"/>
                <w:szCs w:val="20"/>
              </w:rPr>
              <w:t xml:space="preserve">Associate </w:t>
            </w:r>
            <w:r w:rsidRPr="005B1F8D">
              <w:rPr>
                <w:rFonts w:ascii="Garamond" w:hAnsi="Garamond"/>
                <w:sz w:val="20"/>
                <w:szCs w:val="20"/>
              </w:rPr>
              <w:t>Professor of Political Science (</w:t>
            </w:r>
            <w:hyperlink r:id="rId21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potter@tcnj.edu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80FD3" w:rsidRPr="005B1F8D" w:rsidTr="00B91A06">
        <w:tc>
          <w:tcPr>
            <w:tcW w:w="540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380FD3" w:rsidRPr="005B1F8D" w:rsidRDefault="00380FD3" w:rsidP="00D42C96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Christopher </w:t>
            </w: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Rightmire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>, Student, (</w:t>
            </w:r>
            <w:hyperlink r:id="rId22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rightmc1@tcnj.edu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1960" w:rsidRPr="005B1F8D" w:rsidTr="00B91A06">
        <w:tc>
          <w:tcPr>
            <w:tcW w:w="540" w:type="dxa"/>
          </w:tcPr>
          <w:p w:rsidR="00161960" w:rsidRPr="005B1F8D" w:rsidRDefault="00161960" w:rsidP="0049429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161960" w:rsidRDefault="00161960" w:rsidP="0016196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Karen Roth, Director of Dining Services &amp; Student Affairs Development Office, </w:t>
            </w:r>
          </w:p>
          <w:p w:rsidR="00161960" w:rsidRPr="005B1F8D" w:rsidRDefault="00161960" w:rsidP="00161960">
            <w:pPr>
              <w:rPr>
                <w:rFonts w:ascii="Garamond" w:hAnsi="Garamond"/>
                <w:sz w:val="20"/>
                <w:szCs w:val="20"/>
              </w:rPr>
            </w:pPr>
            <w:r w:rsidRPr="00161960">
              <w:rPr>
                <w:rFonts w:ascii="Garamond" w:hAnsi="Garamond"/>
                <w:color w:val="000000" w:themeColor="text1"/>
                <w:sz w:val="20"/>
                <w:szCs w:val="20"/>
              </w:rPr>
              <w:t>(</w:t>
            </w:r>
            <w:hyperlink r:id="rId23" w:history="1">
              <w:r w:rsidRPr="00D31A8D">
                <w:rPr>
                  <w:rStyle w:val="Hyperlink"/>
                  <w:rFonts w:ascii="Garamond" w:hAnsi="Garamond"/>
                  <w:sz w:val="20"/>
                  <w:szCs w:val="20"/>
                </w:rPr>
                <w:t>rothk@tcnj.edu</w:t>
              </w:r>
            </w:hyperlink>
            <w:r w:rsidRPr="00161960">
              <w:rPr>
                <w:rFonts w:ascii="Garamond" w:hAnsi="Garamond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161960" w:rsidRPr="005B1F8D" w:rsidRDefault="00161960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72E30" w:rsidRPr="005B1F8D" w:rsidTr="00B91A06">
        <w:tc>
          <w:tcPr>
            <w:tcW w:w="540" w:type="dxa"/>
          </w:tcPr>
          <w:p w:rsidR="00D72E30" w:rsidRPr="005B1F8D" w:rsidRDefault="000E6EA3" w:rsidP="0049429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0E6EA3" w:rsidRPr="005B1F8D" w:rsidRDefault="000E6EA3" w:rsidP="000E6EA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Marisa Sanders, Student (</w:t>
            </w:r>
            <w:hyperlink r:id="rId24" w:history="1">
              <w:r w:rsidRPr="00AD05B2">
                <w:rPr>
                  <w:rStyle w:val="Hyperlink"/>
                  <w:rFonts w:ascii="Garamond" w:hAnsi="Garamond"/>
                  <w:sz w:val="20"/>
                  <w:szCs w:val="20"/>
                </w:rPr>
                <w:t>sander22@tcnj.edu</w:t>
              </w:r>
            </w:hyperlink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D72E30" w:rsidRPr="005B1F8D" w:rsidRDefault="00D72E30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E6EA3" w:rsidRPr="005B1F8D" w:rsidTr="00B91A06">
        <w:tc>
          <w:tcPr>
            <w:tcW w:w="540" w:type="dxa"/>
          </w:tcPr>
          <w:p w:rsidR="000E6EA3" w:rsidRPr="005B1F8D" w:rsidRDefault="000E6EA3" w:rsidP="0049429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0E6EA3" w:rsidRPr="005B1F8D" w:rsidRDefault="000E6EA3" w:rsidP="000E6EA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Matt Wells, Student (</w:t>
            </w:r>
            <w:hyperlink r:id="rId25" w:history="1">
              <w:r w:rsidRPr="00AD05B2">
                <w:rPr>
                  <w:rStyle w:val="Hyperlink"/>
                  <w:rFonts w:ascii="Garamond" w:hAnsi="Garamond"/>
                  <w:sz w:val="20"/>
                  <w:szCs w:val="20"/>
                </w:rPr>
                <w:t>wellms@tcnj.edu</w:t>
              </w:r>
            </w:hyperlink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0E6EA3" w:rsidRPr="005B1F8D" w:rsidRDefault="000E6EA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80FD3" w:rsidRPr="005B1F8D" w:rsidTr="00B91A06">
        <w:tc>
          <w:tcPr>
            <w:tcW w:w="540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380FD3" w:rsidRPr="005B1F8D" w:rsidRDefault="00380FD3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Judy </w:t>
            </w: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Wingerter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>, Administrative Asst. for Administration (</w:t>
            </w:r>
            <w:hyperlink r:id="rId26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jwingert@tcnj.edu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80FD3" w:rsidRPr="005B1F8D" w:rsidTr="00B91A06">
        <w:tc>
          <w:tcPr>
            <w:tcW w:w="540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 w:cstheme="minorHAnsi"/>
                <w:sz w:val="20"/>
                <w:szCs w:val="20"/>
              </w:rPr>
              <w:t>□</w:t>
            </w:r>
          </w:p>
        </w:tc>
        <w:tc>
          <w:tcPr>
            <w:tcW w:w="7380" w:type="dxa"/>
          </w:tcPr>
          <w:p w:rsidR="00380FD3" w:rsidRPr="005B1F8D" w:rsidRDefault="00380FD3" w:rsidP="00380FD3">
            <w:pPr>
              <w:rPr>
                <w:rFonts w:ascii="Garamond" w:hAnsi="Garamond"/>
                <w:sz w:val="20"/>
                <w:szCs w:val="20"/>
              </w:rPr>
            </w:pPr>
            <w:r w:rsidRPr="005B1F8D">
              <w:rPr>
                <w:rFonts w:ascii="Garamond" w:hAnsi="Garamond"/>
                <w:sz w:val="20"/>
                <w:szCs w:val="20"/>
              </w:rPr>
              <w:t xml:space="preserve">Lori </w:t>
            </w:r>
            <w:proofErr w:type="spellStart"/>
            <w:r w:rsidRPr="005B1F8D">
              <w:rPr>
                <w:rFonts w:ascii="Garamond" w:hAnsi="Garamond"/>
                <w:sz w:val="20"/>
                <w:szCs w:val="20"/>
              </w:rPr>
              <w:t>Winyard</w:t>
            </w:r>
            <w:proofErr w:type="spellEnd"/>
            <w:r w:rsidRPr="005B1F8D">
              <w:rPr>
                <w:rFonts w:ascii="Garamond" w:hAnsi="Garamond"/>
                <w:sz w:val="20"/>
                <w:szCs w:val="20"/>
              </w:rPr>
              <w:t>, Director of Energy and Central utilities (</w:t>
            </w:r>
            <w:hyperlink r:id="rId27" w:history="1">
              <w:r w:rsidRPr="005B1F8D">
                <w:rPr>
                  <w:rStyle w:val="Hyperlink"/>
                  <w:rFonts w:ascii="Garamond" w:hAnsi="Garamond"/>
                  <w:sz w:val="20"/>
                  <w:szCs w:val="20"/>
                </w:rPr>
                <w:t>winyard@tcnj.edu</w:t>
              </w:r>
            </w:hyperlink>
            <w:r w:rsidRPr="005B1F8D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380FD3" w:rsidRPr="005B1F8D" w:rsidRDefault="00380FD3" w:rsidP="0049429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80FD3" w:rsidRPr="005B1F8D" w:rsidRDefault="00380FD3" w:rsidP="00494291">
      <w:pPr>
        <w:rPr>
          <w:rFonts w:ascii="Garamond" w:hAnsi="Garamond"/>
          <w:sz w:val="20"/>
          <w:szCs w:val="20"/>
        </w:rPr>
      </w:pPr>
    </w:p>
    <w:p w:rsidR="00494291" w:rsidRDefault="00ED66AF" w:rsidP="00494291">
      <w:pPr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Meeting Minutes</w:t>
      </w:r>
    </w:p>
    <w:p w:rsidR="0080020C" w:rsidRPr="005B1F8D" w:rsidRDefault="0080020C" w:rsidP="00494291">
      <w:pPr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80020C" w:rsidTr="0080020C">
        <w:tc>
          <w:tcPr>
            <w:tcW w:w="7128" w:type="dxa"/>
          </w:tcPr>
          <w:p w:rsidR="0080020C" w:rsidRPr="00DB13FD" w:rsidRDefault="00DB13FD" w:rsidP="00DB13F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Minutes from previous meeting approved.</w:t>
            </w:r>
          </w:p>
        </w:tc>
        <w:tc>
          <w:tcPr>
            <w:tcW w:w="2448" w:type="dxa"/>
          </w:tcPr>
          <w:p w:rsidR="00DB13FD" w:rsidRDefault="00D36418" w:rsidP="00D36418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H</w:t>
            </w:r>
            <w:r w:rsidR="00DB13FD">
              <w:rPr>
                <w:rFonts w:ascii="Garamond" w:hAnsi="Garamond"/>
                <w:sz w:val="20"/>
                <w:szCs w:val="20"/>
              </w:rPr>
              <w:t>euring</w:t>
            </w:r>
            <w:proofErr w:type="spellEnd"/>
          </w:p>
        </w:tc>
      </w:tr>
      <w:tr w:rsidR="0080020C" w:rsidTr="0080020C">
        <w:tc>
          <w:tcPr>
            <w:tcW w:w="7128" w:type="dxa"/>
          </w:tcPr>
          <w:p w:rsidR="00DB13FD" w:rsidRPr="00DB13FD" w:rsidRDefault="00DB13FD" w:rsidP="00D3641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Budget-no report</w:t>
            </w:r>
          </w:p>
        </w:tc>
        <w:tc>
          <w:tcPr>
            <w:tcW w:w="2448" w:type="dxa"/>
          </w:tcPr>
          <w:p w:rsidR="0080020C" w:rsidRDefault="00DB13FD" w:rsidP="00DB13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Heuring</w:t>
            </w:r>
            <w:proofErr w:type="spellEnd"/>
          </w:p>
        </w:tc>
      </w:tr>
      <w:tr w:rsidR="00DB13FD" w:rsidTr="0080020C">
        <w:tc>
          <w:tcPr>
            <w:tcW w:w="7128" w:type="dxa"/>
          </w:tcPr>
          <w:p w:rsidR="00DB13FD" w:rsidRDefault="00DB13FD" w:rsidP="00DB13F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Bonner Projects </w:t>
            </w:r>
          </w:p>
          <w:p w:rsidR="00DB13FD" w:rsidRDefault="00DB13FD" w:rsidP="00DB13F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Demonstration Garden-estimated expense of $12,000 for fence measuring 140’x40’ and 8ft high.  It was suggested that the team reach-out to other departments for ideas and support.</w:t>
            </w:r>
          </w:p>
          <w:p w:rsidR="00DB13FD" w:rsidRDefault="00DB13FD" w:rsidP="00DB13F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Movie/Film Series-“Plan Eat” 66 people attended.  Project was successful and going in the right direction.</w:t>
            </w:r>
          </w:p>
          <w:p w:rsidR="00DB13FD" w:rsidRDefault="00DB13FD" w:rsidP="00DB13F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Dorm Competitions-15 people applied for training </w:t>
            </w:r>
          </w:p>
          <w:p w:rsidR="00DB13FD" w:rsidRDefault="00DB13FD" w:rsidP="00DB13F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 update on energy competition</w:t>
            </w:r>
          </w:p>
          <w:p w:rsidR="00DB13FD" w:rsidRPr="00DB13FD" w:rsidRDefault="00DB13FD" w:rsidP="00D36418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Earth Hour Event – March 30.  Games and events will be held in TW Lounge.</w:t>
            </w:r>
          </w:p>
        </w:tc>
        <w:tc>
          <w:tcPr>
            <w:tcW w:w="2448" w:type="dxa"/>
          </w:tcPr>
          <w:p w:rsidR="00DB13FD" w:rsidRDefault="00DB13FD" w:rsidP="00DB13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Figueroa-Vega</w:t>
            </w:r>
          </w:p>
        </w:tc>
      </w:tr>
      <w:tr w:rsidR="00DB13FD" w:rsidTr="0080020C">
        <w:tc>
          <w:tcPr>
            <w:tcW w:w="7128" w:type="dxa"/>
          </w:tcPr>
          <w:p w:rsidR="00DB13FD" w:rsidRDefault="00DB13FD" w:rsidP="00DB13F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Curriculum</w:t>
            </w:r>
          </w:p>
          <w:p w:rsidR="00972363" w:rsidRDefault="00DB13FD" w:rsidP="0097236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Liberal </w:t>
            </w:r>
            <w:r w:rsidR="00972363">
              <w:rPr>
                <w:rFonts w:ascii="Garamond" w:hAnsi="Garamond"/>
                <w:sz w:val="20"/>
                <w:szCs w:val="20"/>
              </w:rPr>
              <w:t>L</w:t>
            </w:r>
            <w:r>
              <w:rPr>
                <w:rFonts w:ascii="Garamond" w:hAnsi="Garamond"/>
                <w:sz w:val="20"/>
                <w:szCs w:val="20"/>
              </w:rPr>
              <w:t xml:space="preserve">earning </w:t>
            </w:r>
            <w:r w:rsidR="00972363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 xml:space="preserve">nvironmental </w:t>
            </w:r>
            <w:r w:rsidR="00972363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>tudies concentration being re</w:t>
            </w:r>
            <w:r w:rsidR="00972363">
              <w:rPr>
                <w:rFonts w:ascii="Garamond" w:hAnsi="Garamond"/>
                <w:sz w:val="20"/>
                <w:szCs w:val="20"/>
              </w:rPr>
              <w:t>-invigorated.</w:t>
            </w:r>
          </w:p>
        </w:tc>
        <w:tc>
          <w:tcPr>
            <w:tcW w:w="2448" w:type="dxa"/>
          </w:tcPr>
          <w:p w:rsidR="00DB13FD" w:rsidRDefault="00972363" w:rsidP="00DB13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Magee</w:t>
            </w:r>
          </w:p>
        </w:tc>
      </w:tr>
      <w:tr w:rsidR="00D36418" w:rsidTr="0080020C">
        <w:tc>
          <w:tcPr>
            <w:tcW w:w="7128" w:type="dxa"/>
          </w:tcPr>
          <w:p w:rsidR="00D36418" w:rsidRDefault="00D36418" w:rsidP="00DB13F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Meeting adjourned.</w:t>
            </w:r>
            <w:bookmarkStart w:id="0" w:name="_GoBack"/>
            <w:bookmarkEnd w:id="0"/>
          </w:p>
        </w:tc>
        <w:tc>
          <w:tcPr>
            <w:tcW w:w="2448" w:type="dxa"/>
          </w:tcPr>
          <w:p w:rsidR="00D36418" w:rsidRDefault="00D36418" w:rsidP="00DB13FD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433DE" w:rsidRDefault="003433DE" w:rsidP="00972363">
      <w:pPr>
        <w:rPr>
          <w:rFonts w:ascii="Garamond" w:hAnsi="Garamond"/>
          <w:sz w:val="20"/>
          <w:szCs w:val="20"/>
        </w:rPr>
      </w:pPr>
    </w:p>
    <w:sectPr w:rsidR="0034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B00"/>
    <w:multiLevelType w:val="hybridMultilevel"/>
    <w:tmpl w:val="BA28112E"/>
    <w:lvl w:ilvl="0" w:tplc="10A04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D32D5"/>
    <w:multiLevelType w:val="hybridMultilevel"/>
    <w:tmpl w:val="BD32E154"/>
    <w:lvl w:ilvl="0" w:tplc="54803F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093FED"/>
    <w:multiLevelType w:val="hybridMultilevel"/>
    <w:tmpl w:val="F6F22AA2"/>
    <w:lvl w:ilvl="0" w:tplc="836A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D399A"/>
    <w:multiLevelType w:val="hybridMultilevel"/>
    <w:tmpl w:val="BBFEAEDA"/>
    <w:lvl w:ilvl="0" w:tplc="52BEB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91"/>
    <w:rsid w:val="000A34DA"/>
    <w:rsid w:val="000E6EA3"/>
    <w:rsid w:val="00154DDA"/>
    <w:rsid w:val="00161960"/>
    <w:rsid w:val="002715AD"/>
    <w:rsid w:val="00287E87"/>
    <w:rsid w:val="0032475A"/>
    <w:rsid w:val="003433DE"/>
    <w:rsid w:val="00363191"/>
    <w:rsid w:val="00380FD3"/>
    <w:rsid w:val="003C18B0"/>
    <w:rsid w:val="00431D2D"/>
    <w:rsid w:val="00494291"/>
    <w:rsid w:val="005343DD"/>
    <w:rsid w:val="005B1F8D"/>
    <w:rsid w:val="00676424"/>
    <w:rsid w:val="006F07A7"/>
    <w:rsid w:val="007208F4"/>
    <w:rsid w:val="0080020C"/>
    <w:rsid w:val="00846488"/>
    <w:rsid w:val="00867AC6"/>
    <w:rsid w:val="008C5B66"/>
    <w:rsid w:val="008C699F"/>
    <w:rsid w:val="00923AC5"/>
    <w:rsid w:val="00972363"/>
    <w:rsid w:val="00A431FE"/>
    <w:rsid w:val="00A83BDE"/>
    <w:rsid w:val="00B91A06"/>
    <w:rsid w:val="00C26558"/>
    <w:rsid w:val="00CB1956"/>
    <w:rsid w:val="00CF34BC"/>
    <w:rsid w:val="00D275BA"/>
    <w:rsid w:val="00D36418"/>
    <w:rsid w:val="00D42C96"/>
    <w:rsid w:val="00D57418"/>
    <w:rsid w:val="00D72E30"/>
    <w:rsid w:val="00DB13FD"/>
    <w:rsid w:val="00ED66AF"/>
    <w:rsid w:val="00F32002"/>
    <w:rsid w:val="00F43E59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ine1@tcnj.edu" TargetMode="External"/><Relationship Id="rId13" Type="http://schemas.openxmlformats.org/officeDocument/2006/relationships/hyperlink" Target="mailto:lharris@tcnj.edu" TargetMode="External"/><Relationship Id="rId18" Type="http://schemas.openxmlformats.org/officeDocument/2006/relationships/hyperlink" Target="mailto:magee@tcnj.edu" TargetMode="External"/><Relationship Id="rId26" Type="http://schemas.openxmlformats.org/officeDocument/2006/relationships/hyperlink" Target="mailto:jwingert@tcnj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tter@tcnj.edu" TargetMode="External"/><Relationship Id="rId7" Type="http://schemas.openxmlformats.org/officeDocument/2006/relationships/hyperlink" Target="mailto:horst@tcnj.edu" TargetMode="External"/><Relationship Id="rId12" Type="http://schemas.openxmlformats.org/officeDocument/2006/relationships/hyperlink" Target="mailto:fatton@tcnj.edu" TargetMode="External"/><Relationship Id="rId17" Type="http://schemas.openxmlformats.org/officeDocument/2006/relationships/hyperlink" Target="mailto:kroth@tcnj.edu" TargetMode="External"/><Relationship Id="rId25" Type="http://schemas.openxmlformats.org/officeDocument/2006/relationships/hyperlink" Target="mailto:wellms@tcnj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ngrm@tcnj.edu" TargetMode="External"/><Relationship Id="rId20" Type="http://schemas.openxmlformats.org/officeDocument/2006/relationships/hyperlink" Target="mailto:middlet6@tcnj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uring@tcnj.edu" TargetMode="External"/><Relationship Id="rId11" Type="http://schemas.openxmlformats.org/officeDocument/2006/relationships/hyperlink" Target="mailto:dyerp1@tcnj.edu" TargetMode="External"/><Relationship Id="rId24" Type="http://schemas.openxmlformats.org/officeDocument/2006/relationships/hyperlink" Target="mailto:sander22@tcnj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figuero@tcnj.edu" TargetMode="External"/><Relationship Id="rId23" Type="http://schemas.openxmlformats.org/officeDocument/2006/relationships/hyperlink" Target="mailto:rothk@tcnj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loopd1@tcnj.edu" TargetMode="External"/><Relationship Id="rId19" Type="http://schemas.openxmlformats.org/officeDocument/2006/relationships/hyperlink" Target="mailto:mahalt1@tcnj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amp@tcnj.edu" TargetMode="External"/><Relationship Id="rId14" Type="http://schemas.openxmlformats.org/officeDocument/2006/relationships/hyperlink" Target="mailto:hernane3@tcnj.edu" TargetMode="External"/><Relationship Id="rId22" Type="http://schemas.openxmlformats.org/officeDocument/2006/relationships/hyperlink" Target="mailto:rightmc1@tcnj.edu" TargetMode="External"/><Relationship Id="rId27" Type="http://schemas.openxmlformats.org/officeDocument/2006/relationships/hyperlink" Target="mailto:winyard@tc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4</cp:revision>
  <dcterms:created xsi:type="dcterms:W3CDTF">2013-06-26T18:25:00Z</dcterms:created>
  <dcterms:modified xsi:type="dcterms:W3CDTF">2013-06-27T12:50:00Z</dcterms:modified>
</cp:coreProperties>
</file>